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0ABA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46A352E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94377">
        <w:rPr>
          <w:rFonts w:ascii="Corbel" w:hAnsi="Corbel"/>
          <w:i/>
          <w:smallCaps/>
          <w:sz w:val="24"/>
          <w:szCs w:val="24"/>
        </w:rPr>
        <w:t xml:space="preserve"> 202</w:t>
      </w:r>
      <w:r w:rsidR="00881467">
        <w:rPr>
          <w:rFonts w:ascii="Corbel" w:hAnsi="Corbel"/>
          <w:i/>
          <w:smallCaps/>
          <w:sz w:val="24"/>
          <w:szCs w:val="24"/>
        </w:rPr>
        <w:t>1</w:t>
      </w:r>
      <w:r w:rsidR="00FA374B">
        <w:rPr>
          <w:rFonts w:ascii="Corbel" w:hAnsi="Corbel"/>
          <w:i/>
          <w:smallCaps/>
          <w:sz w:val="24"/>
          <w:szCs w:val="24"/>
        </w:rPr>
        <w:t>/202</w:t>
      </w:r>
      <w:r w:rsidR="00881467">
        <w:rPr>
          <w:rFonts w:ascii="Corbel" w:hAnsi="Corbel"/>
          <w:i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3110E8B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64609">
        <w:rPr>
          <w:rFonts w:ascii="Corbel" w:hAnsi="Corbel"/>
          <w:sz w:val="20"/>
          <w:szCs w:val="20"/>
        </w:rPr>
        <w:t>202</w:t>
      </w:r>
      <w:r w:rsidR="00881467">
        <w:rPr>
          <w:rFonts w:ascii="Corbel" w:hAnsi="Corbel"/>
          <w:sz w:val="20"/>
          <w:szCs w:val="20"/>
        </w:rPr>
        <w:t>3</w:t>
      </w:r>
      <w:r w:rsidR="00F64609">
        <w:rPr>
          <w:rFonts w:ascii="Corbel" w:hAnsi="Corbel"/>
          <w:sz w:val="20"/>
          <w:szCs w:val="20"/>
        </w:rPr>
        <w:t>/202</w:t>
      </w:r>
      <w:r w:rsidR="00881467">
        <w:rPr>
          <w:rFonts w:ascii="Corbel" w:hAnsi="Corbel"/>
          <w:sz w:val="20"/>
          <w:szCs w:val="20"/>
        </w:rPr>
        <w:t>4</w:t>
      </w: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23F2070D" w:rsidR="0085747A" w:rsidRPr="00501411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1411">
              <w:rPr>
                <w:rFonts w:ascii="Corbel" w:hAnsi="Corbel"/>
                <w:b w:val="0"/>
                <w:bCs/>
                <w:sz w:val="24"/>
                <w:szCs w:val="24"/>
              </w:rPr>
              <w:t>Programy profilaktyczne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23D6F5E5" w:rsidR="0085747A" w:rsidRPr="009C54AE" w:rsidRDefault="003067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07F02C0F" w:rsidR="0085747A" w:rsidRPr="009C54AE" w:rsidRDefault="003067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207D0AB8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F64609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5136B2A1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782327FF" w:rsidR="0085747A" w:rsidRPr="009C54AE" w:rsidRDefault="008E4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43DB28E1" w:rsidR="0085747A" w:rsidRPr="009C54AE" w:rsidRDefault="005014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1034F073" w:rsidR="0085747A" w:rsidRPr="009C54AE" w:rsidRDefault="008E4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44E335C7" w:rsidR="00923D7D" w:rsidRPr="009C54AE" w:rsidRDefault="008E4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5C20E88A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D77F37" w14:textId="77777777" w:rsidTr="00C821F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8811" w14:textId="4DA2D436" w:rsidR="00015B8F" w:rsidRPr="009C54AE" w:rsidRDefault="005014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0AC" w14:textId="5CA3E6D8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00EC" w14:textId="3DF342CD" w:rsidR="00015B8F" w:rsidRPr="009C54AE" w:rsidRDefault="008E4C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40CB" w14:textId="16DBD525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642B" w14:textId="0A8CBCC5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96D7" w14:textId="54327A40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B269" w14:textId="2F88DB4B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4D2B" w14:textId="443E4F9E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6175" w14:textId="30519142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A27E" w14:textId="18D15A8C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630D8FF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821FD">
        <w:rPr>
          <w:rFonts w:ascii="Corbel" w:hAnsi="Corbel"/>
          <w:b w:val="0"/>
          <w:smallCaps w:val="0"/>
          <w:szCs w:val="24"/>
        </w:rPr>
        <w:t>.</w:t>
      </w:r>
    </w:p>
    <w:p w14:paraId="3EE126A8" w14:textId="6B504AC5" w:rsidR="009C54AE" w:rsidRDefault="00D411E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94D9D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03E4B35D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przedmiotów: teoretyczne podstawy kształcenia, profilaktyka społeczna oraz instytucje profilaktyczne i resocjalizacyjne. Posiadanie podstawowych wiadomości z zakresu funkcjonowania podstawowych środowisk społeczno-wychowawczych.</w:t>
            </w:r>
          </w:p>
        </w:tc>
      </w:tr>
    </w:tbl>
    <w:p w14:paraId="5C858C3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18C23AB5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 dla przeciwdziałania zjawiskom patologicznym.</w:t>
            </w:r>
          </w:p>
        </w:tc>
      </w:tr>
      <w:tr w:rsidR="0085747A" w:rsidRPr="009C54AE" w14:paraId="2CF97109" w14:textId="77777777" w:rsidTr="00861436">
        <w:tc>
          <w:tcPr>
            <w:tcW w:w="843" w:type="dxa"/>
            <w:vAlign w:val="center"/>
          </w:tcPr>
          <w:p w14:paraId="505C4E97" w14:textId="1017FFD5" w:rsidR="0085747A" w:rsidRPr="009C54AE" w:rsidRDefault="00083C0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03FDC77" w14:textId="78A7DC46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standardów jakości oraz zasad konstruowania programów profilaktycznych</w:t>
            </w:r>
            <w:r w:rsidR="00861436">
              <w:rPr>
                <w:rFonts w:ascii="Corbel" w:hAnsi="Corbel"/>
                <w:b w:val="0"/>
                <w:sz w:val="24"/>
                <w:szCs w:val="24"/>
              </w:rPr>
              <w:t xml:space="preserve">, a także podstaw prawych prowadzenia działalności </w:t>
            </w:r>
            <w:r w:rsidR="00515E4C">
              <w:rPr>
                <w:rFonts w:ascii="Corbel" w:hAnsi="Corbel"/>
                <w:b w:val="0"/>
                <w:sz w:val="24"/>
                <w:szCs w:val="24"/>
              </w:rPr>
              <w:t>profilaktyczn</w:t>
            </w:r>
            <w:r w:rsidR="006620F6">
              <w:rPr>
                <w:rFonts w:ascii="Corbel" w:hAnsi="Corbel"/>
                <w:b w:val="0"/>
                <w:sz w:val="24"/>
                <w:szCs w:val="24"/>
              </w:rPr>
              <w:t>ej.</w:t>
            </w:r>
          </w:p>
        </w:tc>
      </w:tr>
      <w:tr w:rsidR="0085747A" w:rsidRPr="009C54AE" w14:paraId="27F5785F" w14:textId="77777777" w:rsidTr="00861436">
        <w:tc>
          <w:tcPr>
            <w:tcW w:w="843" w:type="dxa"/>
            <w:vAlign w:val="center"/>
          </w:tcPr>
          <w:p w14:paraId="78723BC3" w14:textId="3BE1E4D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83C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16B99BB" w14:textId="4F2FF189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różnymi rodzajami programów profilaktycznych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 realizowanych w wybranych instytucjach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>o charakterze profilaktyczno-wychowawczym i resocjalizacyjnym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ich skutecznością w walce z niepożądanymi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zachowaniami. </w:t>
            </w:r>
          </w:p>
        </w:tc>
      </w:tr>
      <w:tr w:rsidR="00632A7F" w:rsidRPr="009C54AE" w14:paraId="0E72639D" w14:textId="77777777" w:rsidTr="00861436">
        <w:tc>
          <w:tcPr>
            <w:tcW w:w="843" w:type="dxa"/>
            <w:vAlign w:val="center"/>
          </w:tcPr>
          <w:p w14:paraId="26A753AF" w14:textId="552C0CDB"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C4216D2" w14:textId="38C6D79C"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tworzenia oraz realizowania działań profilaktyczny</w:t>
            </w:r>
            <w:r w:rsidR="009449EE">
              <w:rPr>
                <w:rFonts w:ascii="Corbel" w:hAnsi="Corbel"/>
                <w:b w:val="0"/>
                <w:sz w:val="24"/>
                <w:szCs w:val="24"/>
              </w:rPr>
              <w:t>ch.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62521A7" w14:textId="77777777" w:rsidR="0054116A" w:rsidRDefault="0085747A" w:rsidP="0054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</w:t>
            </w:r>
          </w:p>
          <w:p w14:paraId="551B03D1" w14:textId="555596FD" w:rsidR="0085747A" w:rsidRPr="009C54AE" w:rsidRDefault="0054116A" w:rsidP="0054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49EE" w:rsidRPr="009C54AE" w14:paraId="258A4533" w14:textId="77777777" w:rsidTr="00515E4C">
        <w:tc>
          <w:tcPr>
            <w:tcW w:w="1680" w:type="dxa"/>
          </w:tcPr>
          <w:p w14:paraId="4E315B3E" w14:textId="77777777" w:rsidR="009449EE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4AF2A092" w:rsidR="009449EE" w:rsidRPr="009C54AE" w:rsidRDefault="009449EE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rodzaje programów profilaktycznych realizowanych w wybranych instytucjach zajmujących się profilaktyką, wychowaniem i resocjalizacją.</w:t>
            </w:r>
          </w:p>
        </w:tc>
        <w:tc>
          <w:tcPr>
            <w:tcW w:w="1865" w:type="dxa"/>
            <w:vMerge w:val="restart"/>
          </w:tcPr>
          <w:p w14:paraId="7758D257" w14:textId="4B05F778" w:rsidR="009449EE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9449EE" w:rsidRPr="009C54AE" w14:paraId="148FDFBE" w14:textId="77777777" w:rsidTr="00515E4C">
        <w:tc>
          <w:tcPr>
            <w:tcW w:w="1680" w:type="dxa"/>
          </w:tcPr>
          <w:p w14:paraId="625060FD" w14:textId="04BAC69D" w:rsidR="009449EE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0A5B210" w14:textId="3BAA875D" w:rsidR="009449EE" w:rsidRDefault="009449EE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konspekt zajęć profilaktyczno-wychowawczych, zgodnie z założeniami profilaktyki I, II lub III rzędowej.</w:t>
            </w:r>
          </w:p>
        </w:tc>
        <w:tc>
          <w:tcPr>
            <w:tcW w:w="1865" w:type="dxa"/>
            <w:vMerge/>
          </w:tcPr>
          <w:p w14:paraId="2FACD5B9" w14:textId="77777777" w:rsidR="009449E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5E4C" w:rsidRPr="009C54AE" w14:paraId="2AD6F6BE" w14:textId="77777777" w:rsidTr="00515E4C">
        <w:tc>
          <w:tcPr>
            <w:tcW w:w="1680" w:type="dxa"/>
          </w:tcPr>
          <w:p w14:paraId="448D7717" w14:textId="7D8B6E16" w:rsidR="00515E4C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21E84BA" w14:textId="52B62D91" w:rsidR="00515E4C" w:rsidRPr="009C54AE" w:rsidRDefault="00515E4C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standardy jakości oraz zasady konstruowania programów profilaktycznych.</w:t>
            </w:r>
          </w:p>
        </w:tc>
        <w:tc>
          <w:tcPr>
            <w:tcW w:w="1865" w:type="dxa"/>
            <w:vMerge w:val="restart"/>
          </w:tcPr>
          <w:p w14:paraId="626BC747" w14:textId="77777777" w:rsidR="00515E4C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D67F1A" w14:textId="077D066A" w:rsidR="00515E4C" w:rsidRPr="009C54AE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515E4C" w:rsidRPr="009C54AE" w14:paraId="730C95F7" w14:textId="77777777" w:rsidTr="00515E4C">
        <w:tc>
          <w:tcPr>
            <w:tcW w:w="1680" w:type="dxa"/>
          </w:tcPr>
          <w:p w14:paraId="6F63A6E6" w14:textId="43F43D08" w:rsidR="00515E4C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5D06C1B6" w14:textId="4982CF7D" w:rsidR="00515E4C" w:rsidRDefault="00515E4C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prawne podstawy prowadzenia działalności profilaktycznej, wychowawczej i resocjalizacyjnej.</w:t>
            </w:r>
          </w:p>
        </w:tc>
        <w:tc>
          <w:tcPr>
            <w:tcW w:w="1865" w:type="dxa"/>
            <w:vMerge/>
          </w:tcPr>
          <w:p w14:paraId="67423C34" w14:textId="77777777" w:rsidR="00515E4C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A784547" w14:textId="77777777" w:rsidTr="00515E4C">
        <w:tc>
          <w:tcPr>
            <w:tcW w:w="1680" w:type="dxa"/>
          </w:tcPr>
          <w:p w14:paraId="13C4AFE4" w14:textId="5A9414E0" w:rsidR="0085747A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B9C81A3" w14:textId="29504761" w:rsidR="0085747A" w:rsidRPr="009C54AE" w:rsidRDefault="006620F6" w:rsidP="006620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ewaluacji i oceni skuteczność opracowanych oddziaływań profilaktycznych, wychowawczych, resocjalizacyjnych.</w:t>
            </w:r>
          </w:p>
        </w:tc>
        <w:tc>
          <w:tcPr>
            <w:tcW w:w="1865" w:type="dxa"/>
          </w:tcPr>
          <w:p w14:paraId="3E2632D1" w14:textId="3652EAD3" w:rsidR="0085747A" w:rsidRPr="009C54AE" w:rsidRDefault="008614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620F6" w:rsidRPr="009C54AE" w14:paraId="01C44675" w14:textId="77777777" w:rsidTr="00515E4C">
        <w:tc>
          <w:tcPr>
            <w:tcW w:w="1680" w:type="dxa"/>
          </w:tcPr>
          <w:p w14:paraId="755F5A9A" w14:textId="2ABB4076" w:rsidR="006620F6" w:rsidRPr="009C54AE" w:rsidRDefault="009449EE" w:rsidP="00662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623C0C0" w14:textId="7B998504" w:rsidR="006620F6" w:rsidRPr="009C54AE" w:rsidRDefault="0054116A" w:rsidP="009449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01411" w:rsidRPr="00501411">
              <w:rPr>
                <w:rFonts w:ascii="Corbel" w:hAnsi="Corbel"/>
                <w:b w:val="0"/>
                <w:smallCaps w:val="0"/>
                <w:szCs w:val="24"/>
              </w:rPr>
              <w:t>rzeprowadzi samodzielnie zajęcia profilaktyczno-wychowawcze, zgodnie z opracowanym konspektem.</w:t>
            </w:r>
          </w:p>
        </w:tc>
        <w:tc>
          <w:tcPr>
            <w:tcW w:w="1865" w:type="dxa"/>
          </w:tcPr>
          <w:p w14:paraId="04A67ADE" w14:textId="0B280264" w:rsidR="006620F6" w:rsidRDefault="006620F6" w:rsidP="00662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A97D2" w14:textId="2C5A24A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93D1E2B" w14:textId="77777777" w:rsidR="009449EE" w:rsidRPr="009C54AE" w:rsidRDefault="009449E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A94A9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EE" w:rsidRPr="009C54AE" w14:paraId="75505559" w14:textId="77777777" w:rsidTr="00923D7D">
        <w:tc>
          <w:tcPr>
            <w:tcW w:w="9639" w:type="dxa"/>
          </w:tcPr>
          <w:p w14:paraId="6EC777EB" w14:textId="0DC1BA3B" w:rsidR="009449EE" w:rsidRPr="009C54AE" w:rsidRDefault="009449EE" w:rsidP="00862B9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Prawne podstawy prowadzenia działalności </w:t>
            </w:r>
            <w:r w:rsidR="00862B9A">
              <w:rPr>
                <w:rFonts w:ascii="Corbel" w:hAnsi="Corbel"/>
                <w:sz w:val="24"/>
                <w:szCs w:val="24"/>
              </w:rPr>
              <w:t>profilaktycznej, wychowawczej i resocjalizacyjnej.</w:t>
            </w:r>
          </w:p>
        </w:tc>
      </w:tr>
      <w:tr w:rsidR="0085747A" w:rsidRPr="009C54AE" w14:paraId="5276ECE3" w14:textId="77777777" w:rsidTr="00923D7D">
        <w:tc>
          <w:tcPr>
            <w:tcW w:w="9639" w:type="dxa"/>
          </w:tcPr>
          <w:p w14:paraId="6B0FA697" w14:textId="70ED8552" w:rsidR="009449EE" w:rsidRPr="009C54AE" w:rsidRDefault="009449EE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programów profilaktycznych i poziomy profilaktyki.</w:t>
            </w:r>
          </w:p>
        </w:tc>
      </w:tr>
      <w:tr w:rsidR="0085747A" w:rsidRPr="009C54AE" w14:paraId="1060ABFE" w14:textId="77777777" w:rsidTr="00923D7D">
        <w:tc>
          <w:tcPr>
            <w:tcW w:w="9639" w:type="dxa"/>
          </w:tcPr>
          <w:p w14:paraId="376A9EF3" w14:textId="7BC0AC46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7ED3E66D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lastRenderedPageBreak/>
              <w:t>Zasady konstruowania programów profilaktycznych.</w:t>
            </w:r>
          </w:p>
        </w:tc>
      </w:tr>
      <w:tr w:rsidR="00862B9A" w:rsidRPr="009C54AE" w14:paraId="49A37A2A" w14:textId="77777777" w:rsidTr="00923D7D">
        <w:tc>
          <w:tcPr>
            <w:tcW w:w="9639" w:type="dxa"/>
          </w:tcPr>
          <w:p w14:paraId="6D574FF6" w14:textId="61707D78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Zapoznanie z wybranymi programami profilaktycznymi prowadzonymi w różnych instytucjach o charakterze profilaktyczno-wychowawczym i resocjalizacyjnym (m.in. szkoły, świetlice środowiskowe i socjoterapeutyczne, MOW, MOS, zakłady poprawcze, zakłady karne).</w:t>
            </w:r>
          </w:p>
        </w:tc>
      </w:tr>
      <w:tr w:rsidR="00862B9A" w:rsidRPr="009C54AE" w14:paraId="358571D3" w14:textId="77777777" w:rsidTr="00923D7D">
        <w:tc>
          <w:tcPr>
            <w:tcW w:w="9639" w:type="dxa"/>
          </w:tcPr>
          <w:p w14:paraId="53AD2C33" w14:textId="27093390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Konstruowanie konspektu zajęć profilaktyczno-wychowawczych, formułowanie tematu i celów zajęć, dobór metod, technik i środków dydaktycznych, charakterystyka grupy, w której zajęcia mają być realizowane.</w:t>
            </w:r>
          </w:p>
        </w:tc>
      </w:tr>
      <w:tr w:rsidR="00862B9A" w:rsidRPr="009C54AE" w14:paraId="74E05851" w14:textId="77777777" w:rsidTr="00923D7D">
        <w:tc>
          <w:tcPr>
            <w:tcW w:w="9639" w:type="dxa"/>
          </w:tcPr>
          <w:p w14:paraId="6DBFDF24" w14:textId="64659246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Warsztaty (samodzielne poprowadzenie zajęć profilaktyczno-wychowawczych przez studentów, zgodnie z opracowanym konspektem). Obszary tematyczne, wokół których powinny koncentrować się warsztaty (możliwość zgłoszenia własnych pomysłów zajęć  lub wykorzystanie jednej z poniższych propozycji do wyboru) : - profilaktyka agresji i autoagresji, - profilaktyka uzależnień (alkohol, nikotyna, narkotyki i dopalacze, uzależnienia behawioralne), - zapobieganie zachowaniom przestępczym wśród nieletnich / dorosłych, - profilaktyka wczesnej inicjacji seksualnej / prostytucji, - zapobieganie komercyjnemu i seksualnemu wykorzystywaniu dzieci i młodzieży, - profilaktyka przemocy w rodzinie, - trening radzenia sobie ze stresem, - trening podnoszenia samooceny i poczucia własnej wartości, - kształtowanie umiejętności rodzicielskich, ojcowskich i macierzyńskich.</w:t>
            </w:r>
          </w:p>
        </w:tc>
      </w:tr>
    </w:tbl>
    <w:p w14:paraId="1E25D342" w14:textId="26565208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21778F61" w:rsidR="0085747A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 grupach, metoda projektów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8743A13" w14:textId="7BC13C2D" w:rsidR="0085747A" w:rsidRPr="00012900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DE4A221" w14:textId="42D7C266" w:rsidR="0085747A" w:rsidRPr="009C54A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0938E235" w14:textId="77777777" w:rsidTr="00C05F44">
        <w:tc>
          <w:tcPr>
            <w:tcW w:w="1985" w:type="dxa"/>
          </w:tcPr>
          <w:p w14:paraId="206232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7DF1AF36" w:rsidR="0085747A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53BCB357" w14:textId="3CDC5B15" w:rsidR="0085747A" w:rsidRPr="009C54A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9C54AE" w14:paraId="6BD8C796" w14:textId="77777777" w:rsidTr="00C05F44">
        <w:tc>
          <w:tcPr>
            <w:tcW w:w="1985" w:type="dxa"/>
          </w:tcPr>
          <w:p w14:paraId="41A042FC" w14:textId="7DA7CB4F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278B6F02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540A3CE" w14:textId="46E55A98" w:rsidR="00012900" w:rsidRPr="009C54A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9C54AE" w14:paraId="505142B1" w14:textId="77777777" w:rsidTr="00C05F44">
        <w:tc>
          <w:tcPr>
            <w:tcW w:w="1985" w:type="dxa"/>
          </w:tcPr>
          <w:p w14:paraId="12C08F60" w14:textId="645484D9" w:rsidR="00012900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4683E1C0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10095010" w14:textId="33870D50" w:rsidR="00012900" w:rsidRPr="009C54A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9C54AE" w14:paraId="0A1E7BE6" w14:textId="77777777" w:rsidTr="00C05F44">
        <w:tc>
          <w:tcPr>
            <w:tcW w:w="1985" w:type="dxa"/>
          </w:tcPr>
          <w:p w14:paraId="3C5A3DF0" w14:textId="5D4EF8FF" w:rsidR="00012900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5CDA4161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3F3FB563" w14:textId="0E0D3C97" w:rsidR="00012900" w:rsidRPr="009C54A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9C54AE" w14:paraId="1AF60C82" w14:textId="77777777" w:rsidTr="00C05F44">
        <w:tc>
          <w:tcPr>
            <w:tcW w:w="1985" w:type="dxa"/>
          </w:tcPr>
          <w:p w14:paraId="0B286574" w14:textId="3B93C74A" w:rsidR="00012900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706193DD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5BE5D3AA" w14:textId="3E6C0C09" w:rsidR="00012900" w:rsidRPr="009C54A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2D0499DB" w14:textId="77777777" w:rsidR="00012900" w:rsidRPr="009C54AE" w:rsidRDefault="00012900" w:rsidP="000129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zajęć, obecność, przygotowanie oraz zaprezentowanie pracy projektowej</w:t>
            </w:r>
          </w:p>
          <w:p w14:paraId="132DFC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5DA85C" w14:textId="043FF2E3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59821" w14:textId="02B9DD2B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7777777"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3ADD8FD1" w:rsidR="0085747A" w:rsidRPr="009C54AE" w:rsidRDefault="008E4CBD" w:rsidP="005014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073191" w14:textId="7552FC6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0568DC" w14:textId="70631B76" w:rsidR="00C61DC5" w:rsidRPr="009C54AE" w:rsidRDefault="00B52C9C" w:rsidP="005014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1B79F70D" w14:textId="134F7DB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52C9C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0779A0" w14:textId="44FA1762" w:rsidR="00C61DC5" w:rsidRPr="009C54AE" w:rsidRDefault="00B52C9C" w:rsidP="005014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E4CB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4670AC93" w:rsidR="0085747A" w:rsidRPr="009C54AE" w:rsidRDefault="00B52C9C" w:rsidP="005014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6B95F366" w:rsidR="0085747A" w:rsidRPr="009C54AE" w:rsidRDefault="00B52C9C" w:rsidP="005014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624AC42" w14:textId="77777777" w:rsidTr="00501411">
        <w:trPr>
          <w:trHeight w:val="2542"/>
        </w:trPr>
        <w:tc>
          <w:tcPr>
            <w:tcW w:w="7513" w:type="dxa"/>
          </w:tcPr>
          <w:p w14:paraId="373134D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6E91B0" w14:textId="77777777" w:rsidR="00B52C9C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3787FED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Chomczyńska-Miliszkiewicz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Rodzicielstwo - między wiedzą a intuicją: scenariusze zajęć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Oficyna Wydawnicza IMPULS,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1999. </w:t>
            </w:r>
          </w:p>
          <w:p w14:paraId="40D05913" w14:textId="77777777" w:rsidR="006F4483" w:rsidRPr="00C74FB7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Wyższej Szkoły Ekonomii i Innowacji, Lublin 2011.</w:t>
            </w:r>
          </w:p>
          <w:p w14:paraId="13F60DAA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uzależnień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WSiP, Warszawa 1993.</w:t>
            </w:r>
          </w:p>
          <w:p w14:paraId="6176EB7A" w14:textId="77777777" w:rsidR="006F4483" w:rsidRPr="00C74FB7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Uzależnienia: skuteczność programów 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WSiP, Warszawa 1994.</w:t>
            </w:r>
          </w:p>
          <w:p w14:paraId="2A34946B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Kozak S.,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Patologie wśród dzieci i młodzieży, leczenie i profilaktyka,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DIFIN,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2007. </w:t>
            </w:r>
          </w:p>
          <w:p w14:paraId="3E2E9254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Knez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Słonina W. M.,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Poznaję - wybieram. Programy integracyjno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profilaktyczne dla uczniów gimnazjum i szkół ponadgimnazjalnych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RUBIKON,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2003. </w:t>
            </w:r>
          </w:p>
          <w:p w14:paraId="1BB088F8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Marczak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IMPULS,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14:paraId="5E834D83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zgodzie z sobą i z innymi : program i scenariusze zajęć z profilaktyki uzależnień i zachowań prospołecznych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Wyższej Szkoły Ekonomii i Innowacji,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2009. </w:t>
            </w:r>
          </w:p>
          <w:p w14:paraId="6E417600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Szpringer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  <w:p w14:paraId="6058CEEA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2000. </w:t>
            </w:r>
          </w:p>
          <w:p w14:paraId="4A06DD05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Świątkiewicz G.,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środowisku lokalnym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Krajowe Biuro ds. Przeciwdziałania Narkomanii,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2002.</w:t>
            </w:r>
          </w:p>
          <w:p w14:paraId="42796501" w14:textId="0459E5E2" w:rsidR="00B06001" w:rsidRPr="009C54AE" w:rsidRDefault="006F4483" w:rsidP="005014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 w szkole jako jedna z form przeciwdziałania zachowaniom agresywnym uczniów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(w:) Polak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Nauczyciel wobec wyzwań edukacji zintegrowanej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Państwowa Wyższa Szkoła Zawodowa, Krosno 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B1BC5EB" w14:textId="77777777" w:rsidTr="0071620A">
        <w:trPr>
          <w:trHeight w:val="397"/>
        </w:trPr>
        <w:tc>
          <w:tcPr>
            <w:tcW w:w="7513" w:type="dxa"/>
          </w:tcPr>
          <w:p w14:paraId="7719638D" w14:textId="458025B6" w:rsidR="00C74F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9FBACD2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Kobiałka A.,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uzależnień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program edukacyjny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MEN,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2000. </w:t>
            </w:r>
          </w:p>
          <w:p w14:paraId="2721CD02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2002. </w:t>
            </w:r>
          </w:p>
          <w:p w14:paraId="56C27B99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[w:] „Nauczyciel i Szkoła”, nr. 14-15, Mysłowice 2002. </w:t>
            </w:r>
          </w:p>
          <w:p w14:paraId="7E0C8D6C" w14:textId="77777777" w:rsidR="006F4483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Koncepcja profilaktyki lokalnej w kontekście nowoczesnego modelu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[w:] „Hejnał Oświatowy”, nr 4/66, Kraków 2005. </w:t>
            </w:r>
          </w:p>
          <w:p w14:paraId="07F1321A" w14:textId="429A5734" w:rsidR="00C74FB7" w:rsidRPr="00C74FB7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w środowisku lokalnym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[w:] Urban B., (red.)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i resocjalizacja młodzieży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Górnośląska Wyższa Szkoła Pedagogiczna,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Mysłowice 2004.</w:t>
            </w:r>
          </w:p>
        </w:tc>
      </w:tr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B53661" w14:textId="77777777" w:rsidR="0008019B" w:rsidRDefault="0008019B" w:rsidP="00C16ABF">
      <w:pPr>
        <w:spacing w:after="0" w:line="240" w:lineRule="auto"/>
      </w:pPr>
      <w:r>
        <w:separator/>
      </w:r>
    </w:p>
  </w:endnote>
  <w:endnote w:type="continuationSeparator" w:id="0">
    <w:p w14:paraId="7769396E" w14:textId="77777777" w:rsidR="0008019B" w:rsidRDefault="000801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7EBBB2" w14:textId="77777777" w:rsidR="0008019B" w:rsidRDefault="0008019B" w:rsidP="00C16ABF">
      <w:pPr>
        <w:spacing w:after="0" w:line="240" w:lineRule="auto"/>
      </w:pPr>
      <w:r>
        <w:separator/>
      </w:r>
    </w:p>
  </w:footnote>
  <w:footnote w:type="continuationSeparator" w:id="0">
    <w:p w14:paraId="0DB60A14" w14:textId="77777777" w:rsidR="0008019B" w:rsidRDefault="0008019B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2403B"/>
    <w:rsid w:val="00042A51"/>
    <w:rsid w:val="00042D2E"/>
    <w:rsid w:val="00044C82"/>
    <w:rsid w:val="00070ED6"/>
    <w:rsid w:val="000742DC"/>
    <w:rsid w:val="0008019B"/>
    <w:rsid w:val="00083C08"/>
    <w:rsid w:val="00084C12"/>
    <w:rsid w:val="0009462C"/>
    <w:rsid w:val="00094B12"/>
    <w:rsid w:val="00095EE1"/>
    <w:rsid w:val="00096C46"/>
    <w:rsid w:val="000A296F"/>
    <w:rsid w:val="000A2A28"/>
    <w:rsid w:val="000B192D"/>
    <w:rsid w:val="000B28EE"/>
    <w:rsid w:val="000B3E37"/>
    <w:rsid w:val="000D04B0"/>
    <w:rsid w:val="000D72C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7FD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71A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411"/>
    <w:rsid w:val="0050496F"/>
    <w:rsid w:val="00513B6F"/>
    <w:rsid w:val="00515E4C"/>
    <w:rsid w:val="00517C63"/>
    <w:rsid w:val="00526C94"/>
    <w:rsid w:val="005363C4"/>
    <w:rsid w:val="00536BDE"/>
    <w:rsid w:val="0054116A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483"/>
    <w:rsid w:val="00702DD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1436"/>
    <w:rsid w:val="00862B9A"/>
    <w:rsid w:val="00881467"/>
    <w:rsid w:val="00884922"/>
    <w:rsid w:val="00885F64"/>
    <w:rsid w:val="00885FFF"/>
    <w:rsid w:val="008917F9"/>
    <w:rsid w:val="008A45F7"/>
    <w:rsid w:val="008B696E"/>
    <w:rsid w:val="008C0CC0"/>
    <w:rsid w:val="008C19A9"/>
    <w:rsid w:val="008C379D"/>
    <w:rsid w:val="008C5147"/>
    <w:rsid w:val="008C5359"/>
    <w:rsid w:val="008C5363"/>
    <w:rsid w:val="008D3DFB"/>
    <w:rsid w:val="008E4CBD"/>
    <w:rsid w:val="008E64F4"/>
    <w:rsid w:val="008F12C9"/>
    <w:rsid w:val="008F6E29"/>
    <w:rsid w:val="00916188"/>
    <w:rsid w:val="00923D7D"/>
    <w:rsid w:val="009449EE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1AE"/>
    <w:rsid w:val="00A84C85"/>
    <w:rsid w:val="00A9437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3130B"/>
    <w:rsid w:val="00B40ADB"/>
    <w:rsid w:val="00B43B77"/>
    <w:rsid w:val="00B43E80"/>
    <w:rsid w:val="00B52C9C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A2B96"/>
    <w:rsid w:val="00CA5089"/>
    <w:rsid w:val="00CB41BF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11E4"/>
    <w:rsid w:val="00D425B2"/>
    <w:rsid w:val="00D428D6"/>
    <w:rsid w:val="00D552B2"/>
    <w:rsid w:val="00D608D1"/>
    <w:rsid w:val="00D74119"/>
    <w:rsid w:val="00D8075B"/>
    <w:rsid w:val="00D8678B"/>
    <w:rsid w:val="00DA2114"/>
    <w:rsid w:val="00DC396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96A"/>
    <w:rsid w:val="00F070AB"/>
    <w:rsid w:val="00F173E7"/>
    <w:rsid w:val="00F17567"/>
    <w:rsid w:val="00F27A7B"/>
    <w:rsid w:val="00F40CAB"/>
    <w:rsid w:val="00F526AF"/>
    <w:rsid w:val="00F617C3"/>
    <w:rsid w:val="00F64609"/>
    <w:rsid w:val="00F7066B"/>
    <w:rsid w:val="00F83B28"/>
    <w:rsid w:val="00FA374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4A9C8-3279-42C0-AEC5-5CFE0C902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1248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2019-12-05T09:49:00Z</cp:lastPrinted>
  <dcterms:created xsi:type="dcterms:W3CDTF">2019-11-08T12:39:00Z</dcterms:created>
  <dcterms:modified xsi:type="dcterms:W3CDTF">2021-09-24T11:17:00Z</dcterms:modified>
</cp:coreProperties>
</file>